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5" w:type="dxa"/>
        <w:jc w:val="center"/>
        <w:tblBorders>
          <w:top w:val="single" w:color="FFFFFF" w:themeColor="background1" w:sz="36"/>
          <w:left w:val="single" w:color="FFFFFF" w:themeColor="background1" w:sz="36"/>
          <w:bottom w:val="single" w:color="FFFFFF" w:themeColor="background1" w:sz="36"/>
          <w:right w:val="single" w:color="FFFFFF" w:themeColor="background1" w:sz="36"/>
          <w:insideH w:val="single" w:color="FFFFFF" w:themeColor="background1" w:sz="36"/>
          <w:insideV w:val="single" w:color="FFFFFF" w:themeColor="background1" w:sz="36"/>
        </w:tblBorders>
        <w:tblLayout w:type="fixed"/>
        <w:tblLook w:val="0680" w:firstRow="0" w:lastRow="0" w:firstColumn="1" w:lastColumn="0" w:noHBand="1" w:noVBand="1"/>
      </w:tblPr>
      <w:tblGrid>
        <w:gridCol w:w="1050"/>
        <w:gridCol w:w="3060"/>
        <w:gridCol w:w="3100"/>
        <w:gridCol w:w="3135"/>
      </w:tblGrid>
      <w:tr w:rsidR="68C1F636" w:rsidTr="12438596" w14:paraId="5DA5EEBE">
        <w:trPr>
          <w:trHeight w:val="300"/>
        </w:trPr>
        <w:tc>
          <w:tcPr>
            <w:tcW w:w="1050" w:type="dxa"/>
            <w:shd w:val="clear" w:color="auto" w:fill="E7E6E6" w:themeFill="background2"/>
            <w:tcMar/>
          </w:tcPr>
          <w:p w:rsidR="68C1F636" w:rsidP="7508B9DC" w:rsidRDefault="68C1F636" w14:paraId="4C2A9B1D" w14:textId="00BD3746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7E6E6" w:themeFill="background2"/>
            <w:tcMar/>
          </w:tcPr>
          <w:p w:rsidR="6404AF94" w:rsidP="7508B9DC" w:rsidRDefault="6404AF94" w14:paraId="58AC7057" w14:textId="525C5DEB">
            <w:pPr>
              <w:pStyle w:val="Normal"/>
              <w:jc w:val="center"/>
              <w:rPr>
                <w:sz w:val="16"/>
                <w:szCs w:val="16"/>
              </w:rPr>
            </w:pPr>
            <w:r w:rsidRPr="7508B9DC" w:rsidR="6404AF94">
              <w:rPr>
                <w:sz w:val="18"/>
                <w:szCs w:val="18"/>
              </w:rPr>
              <w:t xml:space="preserve">Autumn </w:t>
            </w:r>
          </w:p>
        </w:tc>
        <w:tc>
          <w:tcPr>
            <w:tcW w:w="3100" w:type="dxa"/>
            <w:shd w:val="clear" w:color="auto" w:fill="E7E6E6" w:themeFill="background2"/>
            <w:tcMar/>
          </w:tcPr>
          <w:p w:rsidR="68C1F636" w:rsidP="7508B9DC" w:rsidRDefault="68C1F636" w14:paraId="39752569" w14:textId="6FAD7BF0">
            <w:pPr>
              <w:pStyle w:val="Normal"/>
              <w:jc w:val="center"/>
              <w:rPr>
                <w:sz w:val="16"/>
                <w:szCs w:val="16"/>
              </w:rPr>
            </w:pPr>
            <w:r w:rsidRPr="7508B9DC" w:rsidR="6AE2AC42">
              <w:rPr>
                <w:sz w:val="18"/>
                <w:szCs w:val="18"/>
              </w:rPr>
              <w:t xml:space="preserve">Spring </w:t>
            </w:r>
          </w:p>
        </w:tc>
        <w:tc>
          <w:tcPr>
            <w:tcW w:w="3135" w:type="dxa"/>
            <w:shd w:val="clear" w:color="auto" w:fill="E7E6E6" w:themeFill="background2"/>
            <w:tcMar/>
          </w:tcPr>
          <w:p w:rsidR="6404AF94" w:rsidP="7508B9DC" w:rsidRDefault="6404AF94" w14:paraId="132FA366" w14:textId="3D61AF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16"/>
                <w:szCs w:val="16"/>
              </w:rPr>
            </w:pPr>
            <w:r w:rsidRPr="7508B9DC" w:rsidR="6AE2AC42">
              <w:rPr>
                <w:sz w:val="18"/>
                <w:szCs w:val="18"/>
              </w:rPr>
              <w:t xml:space="preserve">Summer </w:t>
            </w:r>
          </w:p>
        </w:tc>
      </w:tr>
      <w:tr w:rsidR="68C1F636" w:rsidTr="12438596" w14:paraId="11DC62BE">
        <w:trPr>
          <w:trHeight w:val="300"/>
        </w:trPr>
        <w:tc>
          <w:tcPr>
            <w:tcW w:w="1050" w:type="dxa"/>
            <w:shd w:val="clear" w:color="auto" w:fill="E7E6E6" w:themeFill="background2"/>
            <w:tcMar/>
          </w:tcPr>
          <w:p w:rsidR="6404AF94" w:rsidP="7508B9DC" w:rsidRDefault="6404AF94" w14:paraId="0D3C5731" w14:textId="0C5257A3">
            <w:pPr>
              <w:pStyle w:val="Normal"/>
              <w:jc w:val="center"/>
              <w:rPr>
                <w:sz w:val="16"/>
                <w:szCs w:val="16"/>
              </w:rPr>
            </w:pPr>
            <w:r w:rsidRPr="7508B9DC" w:rsidR="6404AF94">
              <w:rPr>
                <w:sz w:val="18"/>
                <w:szCs w:val="18"/>
              </w:rPr>
              <w:t xml:space="preserve">Reception </w:t>
            </w:r>
          </w:p>
        </w:tc>
        <w:tc>
          <w:tcPr>
            <w:tcW w:w="9295" w:type="dxa"/>
            <w:gridSpan w:val="3"/>
            <w:shd w:val="clear" w:color="auto" w:fill="DABEED"/>
            <w:tcMar/>
            <w:vAlign w:val="center"/>
          </w:tcPr>
          <w:p w:rsidR="68C1F636" w:rsidP="12438596" w:rsidRDefault="68C1F636" w14:paraId="7231F3C8" w14:textId="279D1AB6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72C89B64">
              <w:rPr>
                <w:color w:val="auto"/>
                <w:sz w:val="16"/>
                <w:szCs w:val="16"/>
              </w:rPr>
              <w:t>Cardinality and counting</w:t>
            </w:r>
          </w:p>
          <w:p w:rsidR="68C1F636" w:rsidP="12438596" w:rsidRDefault="68C1F636" w14:paraId="264EE376" w14:textId="6FE9F042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72C89B64">
              <w:rPr>
                <w:color w:val="auto"/>
                <w:sz w:val="16"/>
                <w:szCs w:val="16"/>
              </w:rPr>
              <w:t xml:space="preserve">Comparison </w:t>
            </w:r>
          </w:p>
          <w:p w:rsidR="68C1F636" w:rsidP="12438596" w:rsidRDefault="68C1F636" w14:paraId="49CD62C7" w14:textId="4ADB9F48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72C89B64">
              <w:rPr>
                <w:color w:val="auto"/>
                <w:sz w:val="16"/>
                <w:szCs w:val="16"/>
              </w:rPr>
              <w:t xml:space="preserve">Composition </w:t>
            </w:r>
          </w:p>
          <w:p w:rsidR="68C1F636" w:rsidP="12438596" w:rsidRDefault="68C1F636" w14:paraId="76E0040E" w14:textId="28FF0B89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72C89B64">
              <w:rPr>
                <w:color w:val="auto"/>
                <w:sz w:val="16"/>
                <w:szCs w:val="16"/>
              </w:rPr>
              <w:t>Pattern</w:t>
            </w:r>
          </w:p>
          <w:p w:rsidR="68C1F636" w:rsidP="12438596" w:rsidRDefault="68C1F636" w14:paraId="28F33358" w14:textId="05B6EA22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72C89B64">
              <w:rPr>
                <w:color w:val="auto"/>
                <w:sz w:val="16"/>
                <w:szCs w:val="16"/>
              </w:rPr>
              <w:t>Shape and space</w:t>
            </w:r>
          </w:p>
          <w:p w:rsidR="68C1F636" w:rsidP="12438596" w:rsidRDefault="68C1F636" w14:paraId="1174B00E" w14:textId="3FAB0E45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72C89B64">
              <w:rPr>
                <w:color w:val="auto"/>
                <w:sz w:val="16"/>
                <w:szCs w:val="16"/>
              </w:rPr>
              <w:t>Measures</w:t>
            </w:r>
          </w:p>
        </w:tc>
      </w:tr>
      <w:tr w:rsidR="68C1F636" w:rsidTr="12438596" w14:paraId="25DD4DD3">
        <w:trPr>
          <w:trHeight w:val="300"/>
        </w:trPr>
        <w:tc>
          <w:tcPr>
            <w:tcW w:w="1050" w:type="dxa"/>
            <w:shd w:val="clear" w:color="auto" w:fill="E7E6E6" w:themeFill="background2"/>
            <w:tcMar/>
          </w:tcPr>
          <w:p w:rsidR="6404AF94" w:rsidP="7508B9DC" w:rsidRDefault="6404AF94" w14:paraId="55503019" w14:textId="2E8BD24A">
            <w:pPr>
              <w:pStyle w:val="Normal"/>
              <w:jc w:val="center"/>
              <w:rPr>
                <w:sz w:val="16"/>
                <w:szCs w:val="16"/>
              </w:rPr>
            </w:pPr>
            <w:r w:rsidRPr="7508B9DC" w:rsidR="6404AF94">
              <w:rPr>
                <w:sz w:val="18"/>
                <w:szCs w:val="18"/>
              </w:rPr>
              <w:t xml:space="preserve">Year 1 </w:t>
            </w:r>
          </w:p>
        </w:tc>
        <w:tc>
          <w:tcPr>
            <w:tcW w:w="3060" w:type="dxa"/>
            <w:shd w:val="clear" w:color="auto" w:fill="FA9A5F"/>
            <w:tcMar/>
            <w:vAlign w:val="center"/>
          </w:tcPr>
          <w:p w:rsidR="68C1F636" w:rsidP="12438596" w:rsidRDefault="68C1F636" w14:paraId="017835B4" w14:textId="2F7CCE8B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4A351EDB">
              <w:rPr>
                <w:color w:val="auto"/>
                <w:sz w:val="16"/>
                <w:szCs w:val="16"/>
              </w:rPr>
              <w:t xml:space="preserve">Number: </w:t>
            </w:r>
          </w:p>
          <w:p w:rsidR="68C1F636" w:rsidP="12438596" w:rsidRDefault="68C1F636" w14:paraId="6BF67E91" w14:textId="6B79358E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7F473F03">
              <w:rPr>
                <w:color w:val="auto"/>
                <w:sz w:val="16"/>
                <w:szCs w:val="16"/>
              </w:rPr>
              <w:t xml:space="preserve">Place value </w:t>
            </w:r>
            <w:r w:rsidRPr="12438596" w:rsidR="29879174">
              <w:rPr>
                <w:color w:val="auto"/>
                <w:sz w:val="16"/>
                <w:szCs w:val="16"/>
              </w:rPr>
              <w:t>(within 10)</w:t>
            </w:r>
          </w:p>
          <w:p w:rsidR="68C1F636" w:rsidP="12438596" w:rsidRDefault="68C1F636" w14:paraId="09F25DED" w14:textId="0053A375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4E72131A">
              <w:rPr>
                <w:color w:val="auto"/>
                <w:sz w:val="16"/>
                <w:szCs w:val="16"/>
              </w:rPr>
              <w:t xml:space="preserve">Addition and subtraction </w:t>
            </w:r>
            <w:r w:rsidRPr="12438596" w:rsidR="6B3F0340">
              <w:rPr>
                <w:color w:val="auto"/>
                <w:sz w:val="16"/>
                <w:szCs w:val="16"/>
              </w:rPr>
              <w:t>(within 10)</w:t>
            </w:r>
          </w:p>
          <w:p w:rsidR="68C1F636" w:rsidP="12438596" w:rsidRDefault="68C1F636" w14:paraId="10670383" w14:textId="67DAB55B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47964280" w14:textId="0F0DF7DE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400D34">
              <w:rPr>
                <w:color w:val="auto"/>
                <w:sz w:val="16"/>
                <w:szCs w:val="16"/>
              </w:rPr>
              <w:t xml:space="preserve">Geometry: </w:t>
            </w:r>
          </w:p>
          <w:p w:rsidR="68C1F636" w:rsidP="12438596" w:rsidRDefault="68C1F636" w14:paraId="08360428" w14:textId="2626678B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4E72131A">
              <w:rPr>
                <w:color w:val="auto"/>
                <w:sz w:val="16"/>
                <w:szCs w:val="16"/>
              </w:rPr>
              <w:t xml:space="preserve">Shape </w:t>
            </w:r>
          </w:p>
        </w:tc>
        <w:tc>
          <w:tcPr>
            <w:tcW w:w="3100" w:type="dxa"/>
            <w:shd w:val="clear" w:color="auto" w:fill="FA9A5F"/>
            <w:tcMar/>
            <w:vAlign w:val="center"/>
          </w:tcPr>
          <w:p w:rsidR="1425EDF0" w:rsidP="12438596" w:rsidRDefault="1425EDF0" w14:paraId="7944661F" w14:textId="02CF1C5D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425EDF0">
              <w:rPr>
                <w:color w:val="auto"/>
                <w:sz w:val="16"/>
                <w:szCs w:val="16"/>
              </w:rPr>
              <w:t xml:space="preserve">Number: </w:t>
            </w:r>
          </w:p>
          <w:p w:rsidR="1425EDF0" w:rsidP="12438596" w:rsidRDefault="1425EDF0" w14:paraId="0F438C1F" w14:textId="408B3CA7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425EDF0">
              <w:rPr>
                <w:color w:val="auto"/>
                <w:sz w:val="16"/>
                <w:szCs w:val="16"/>
              </w:rPr>
              <w:t xml:space="preserve">Place </w:t>
            </w:r>
            <w:r w:rsidRPr="12438596" w:rsidR="1B71B6AE">
              <w:rPr>
                <w:color w:val="auto"/>
                <w:sz w:val="16"/>
                <w:szCs w:val="16"/>
              </w:rPr>
              <w:t>v</w:t>
            </w:r>
            <w:r w:rsidRPr="12438596" w:rsidR="1425EDF0">
              <w:rPr>
                <w:color w:val="auto"/>
                <w:sz w:val="16"/>
                <w:szCs w:val="16"/>
              </w:rPr>
              <w:t>alue (within 20)</w:t>
            </w:r>
          </w:p>
          <w:p w:rsidR="08DA040D" w:rsidP="12438596" w:rsidRDefault="08DA040D" w14:paraId="0D0D74DD" w14:textId="77E42E35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8DA040D">
              <w:rPr>
                <w:color w:val="auto"/>
                <w:sz w:val="16"/>
                <w:szCs w:val="16"/>
              </w:rPr>
              <w:t>Addition and subtraction (within 20)</w:t>
            </w:r>
          </w:p>
          <w:p w:rsidR="08DA040D" w:rsidP="12438596" w:rsidRDefault="08DA040D" w14:paraId="3ADBBFE1" w14:textId="7CEDA78A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8DA040D">
              <w:rPr>
                <w:color w:val="auto"/>
                <w:sz w:val="16"/>
                <w:szCs w:val="16"/>
              </w:rPr>
              <w:t>Place value (within 50)</w:t>
            </w:r>
          </w:p>
          <w:p w:rsidR="7508B9DC" w:rsidP="12438596" w:rsidRDefault="7508B9DC" w14:paraId="2D541324" w14:textId="7C406513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08DA040D" w:rsidP="12438596" w:rsidRDefault="08DA040D" w14:paraId="45EBE2C0" w14:textId="42E6540B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8DA040D">
              <w:rPr>
                <w:color w:val="auto"/>
                <w:sz w:val="16"/>
                <w:szCs w:val="16"/>
              </w:rPr>
              <w:t xml:space="preserve">Measurement: </w:t>
            </w:r>
          </w:p>
          <w:p w:rsidR="08DA040D" w:rsidP="12438596" w:rsidRDefault="08DA040D" w14:paraId="54E0484F" w14:textId="025428FA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8DA040D">
              <w:rPr>
                <w:color w:val="auto"/>
                <w:sz w:val="16"/>
                <w:szCs w:val="16"/>
              </w:rPr>
              <w:t>Length and height</w:t>
            </w:r>
          </w:p>
          <w:p w:rsidR="08DA040D" w:rsidP="12438596" w:rsidRDefault="08DA040D" w14:paraId="5559AE25" w14:textId="7CFB6196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8DA040D">
              <w:rPr>
                <w:color w:val="auto"/>
                <w:sz w:val="16"/>
                <w:szCs w:val="16"/>
              </w:rPr>
              <w:t xml:space="preserve">Mass and volume </w:t>
            </w:r>
          </w:p>
          <w:p w:rsidR="7508B9DC" w:rsidP="12438596" w:rsidRDefault="7508B9DC" w14:paraId="0AC2DEDB" w14:textId="6344EAE8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FA9A5F"/>
            <w:tcMar/>
            <w:vAlign w:val="center"/>
          </w:tcPr>
          <w:p w:rsidR="68C1F636" w:rsidP="12438596" w:rsidRDefault="68C1F636" w14:paraId="3C10A926" w14:textId="5F84959F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1541AF0">
              <w:rPr>
                <w:color w:val="auto"/>
                <w:sz w:val="16"/>
                <w:szCs w:val="16"/>
              </w:rPr>
              <w:t xml:space="preserve">Number: </w:t>
            </w:r>
          </w:p>
          <w:p w:rsidR="68C1F636" w:rsidP="12438596" w:rsidRDefault="68C1F636" w14:paraId="08898033" w14:textId="1CAE6931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1541AF0">
              <w:rPr>
                <w:color w:val="auto"/>
                <w:sz w:val="16"/>
                <w:szCs w:val="16"/>
              </w:rPr>
              <w:t>Multiplication and division</w:t>
            </w:r>
          </w:p>
          <w:p w:rsidR="68C1F636" w:rsidP="12438596" w:rsidRDefault="68C1F636" w14:paraId="1FBE93D8" w14:textId="0D37D7FA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7A06AB82">
              <w:rPr>
                <w:color w:val="auto"/>
                <w:sz w:val="16"/>
                <w:szCs w:val="16"/>
              </w:rPr>
              <w:t>Fractions</w:t>
            </w:r>
          </w:p>
          <w:p w:rsidR="68C1F636" w:rsidP="12438596" w:rsidRDefault="68C1F636" w14:paraId="3DC63CB8" w14:textId="6998ECF0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7A06AB82">
              <w:rPr>
                <w:color w:val="auto"/>
                <w:sz w:val="16"/>
                <w:szCs w:val="16"/>
              </w:rPr>
              <w:t>Place</w:t>
            </w:r>
            <w:r w:rsidRPr="12438596" w:rsidR="7A06AB82">
              <w:rPr>
                <w:color w:val="auto"/>
                <w:sz w:val="16"/>
                <w:szCs w:val="16"/>
              </w:rPr>
              <w:t xml:space="preserve"> value (within 100)</w:t>
            </w:r>
          </w:p>
          <w:p w:rsidR="68C1F636" w:rsidP="12438596" w:rsidRDefault="68C1F636" w14:paraId="159B61C0" w14:textId="35F2C80C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0E2B7A62" w14:textId="26191079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316D8096">
              <w:rPr>
                <w:color w:val="auto"/>
                <w:sz w:val="16"/>
                <w:szCs w:val="16"/>
              </w:rPr>
              <w:t xml:space="preserve">Geometry: </w:t>
            </w:r>
          </w:p>
          <w:p w:rsidR="68C1F636" w:rsidP="12438596" w:rsidRDefault="68C1F636" w14:paraId="21C3FAC7" w14:textId="798C8DDA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316D8096">
              <w:rPr>
                <w:color w:val="auto"/>
                <w:sz w:val="16"/>
                <w:szCs w:val="16"/>
              </w:rPr>
              <w:t xml:space="preserve">Position and direction </w:t>
            </w:r>
          </w:p>
          <w:p w:rsidR="68C1F636" w:rsidP="12438596" w:rsidRDefault="68C1F636" w14:paraId="6DF31CBD" w14:textId="6D3EEAB3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01C21780" w14:textId="18D28C14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7A06AB82">
              <w:rPr>
                <w:color w:val="auto"/>
                <w:sz w:val="16"/>
                <w:szCs w:val="16"/>
              </w:rPr>
              <w:t xml:space="preserve">Measurement: </w:t>
            </w:r>
          </w:p>
          <w:p w:rsidR="68C1F636" w:rsidP="12438596" w:rsidRDefault="68C1F636" w14:paraId="6337E3C3" w14:textId="6C8370ED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7A06AB82">
              <w:rPr>
                <w:color w:val="auto"/>
                <w:sz w:val="16"/>
                <w:szCs w:val="16"/>
              </w:rPr>
              <w:t xml:space="preserve">Money </w:t>
            </w:r>
          </w:p>
          <w:p w:rsidR="68C1F636" w:rsidP="12438596" w:rsidRDefault="68C1F636" w14:paraId="6AE29C77" w14:textId="1509F019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7A06AB82">
              <w:rPr>
                <w:color w:val="auto"/>
                <w:sz w:val="16"/>
                <w:szCs w:val="16"/>
              </w:rPr>
              <w:t xml:space="preserve">Time </w:t>
            </w:r>
          </w:p>
        </w:tc>
      </w:tr>
      <w:tr w:rsidR="68C1F636" w:rsidTr="12438596" w14:paraId="1BC59460">
        <w:trPr>
          <w:trHeight w:val="300"/>
        </w:trPr>
        <w:tc>
          <w:tcPr>
            <w:tcW w:w="1050" w:type="dxa"/>
            <w:shd w:val="clear" w:color="auto" w:fill="E7E6E6" w:themeFill="background2"/>
            <w:tcMar/>
          </w:tcPr>
          <w:p w:rsidR="6404AF94" w:rsidP="7508B9DC" w:rsidRDefault="6404AF94" w14:paraId="44BE7A2B" w14:textId="106C6F31">
            <w:pPr>
              <w:pStyle w:val="Normal"/>
              <w:jc w:val="center"/>
              <w:rPr>
                <w:sz w:val="16"/>
                <w:szCs w:val="16"/>
              </w:rPr>
            </w:pPr>
            <w:r w:rsidRPr="7508B9DC" w:rsidR="6404AF94">
              <w:rPr>
                <w:sz w:val="18"/>
                <w:szCs w:val="18"/>
              </w:rPr>
              <w:t>Year 2</w:t>
            </w:r>
          </w:p>
        </w:tc>
        <w:tc>
          <w:tcPr>
            <w:tcW w:w="3060" w:type="dxa"/>
            <w:shd w:val="clear" w:color="auto" w:fill="79D9CA"/>
            <w:tcMar/>
            <w:vAlign w:val="center"/>
          </w:tcPr>
          <w:p w:rsidR="68C1F636" w:rsidP="12438596" w:rsidRDefault="68C1F636" w14:paraId="771938EC" w14:textId="2ECEEA47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 xml:space="preserve">Number: </w:t>
            </w:r>
          </w:p>
          <w:p w:rsidR="68C1F636" w:rsidP="12438596" w:rsidRDefault="68C1F636" w14:paraId="7647C0EC" w14:textId="3AD27609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>Place value</w:t>
            </w:r>
          </w:p>
          <w:p w:rsidR="68C1F636" w:rsidP="12438596" w:rsidRDefault="68C1F636" w14:paraId="0B8EBEA3" w14:textId="6172B722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>Addition and subtraction</w:t>
            </w:r>
          </w:p>
          <w:p w:rsidR="68C1F636" w:rsidP="12438596" w:rsidRDefault="68C1F636" w14:paraId="00F12C91" w14:textId="21E55F4E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3A5A7A3A" w14:textId="49F611D4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>Geometry</w:t>
            </w:r>
            <w:r w:rsidRPr="12438596" w:rsidR="7E8E39B6">
              <w:rPr>
                <w:color w:val="auto"/>
                <w:sz w:val="16"/>
                <w:szCs w:val="16"/>
              </w:rPr>
              <w:t>:</w:t>
            </w:r>
          </w:p>
          <w:p w:rsidR="68C1F636" w:rsidP="12438596" w:rsidRDefault="68C1F636" w14:paraId="105D2E1C" w14:textId="7185D564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 xml:space="preserve">Shape </w:t>
            </w:r>
          </w:p>
        </w:tc>
        <w:tc>
          <w:tcPr>
            <w:tcW w:w="3100" w:type="dxa"/>
            <w:shd w:val="clear" w:color="auto" w:fill="79D9CA"/>
            <w:tcMar/>
            <w:vAlign w:val="center"/>
          </w:tcPr>
          <w:p w:rsidR="68C1F636" w:rsidP="12438596" w:rsidRDefault="68C1F636" w14:paraId="36BEF74F" w14:textId="51B36C55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 xml:space="preserve"> </w:t>
            </w:r>
            <w:r w:rsidRPr="12438596" w:rsidR="158F526C">
              <w:rPr>
                <w:color w:val="auto"/>
                <w:sz w:val="16"/>
                <w:szCs w:val="16"/>
              </w:rPr>
              <w:t>Number:</w:t>
            </w:r>
          </w:p>
          <w:p w:rsidR="68C1F636" w:rsidP="12438596" w:rsidRDefault="68C1F636" w14:paraId="20FCE499" w14:textId="120DFE15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>Multiplication and division</w:t>
            </w:r>
          </w:p>
          <w:p w:rsidR="68C1F636" w:rsidP="12438596" w:rsidRDefault="68C1F636" w14:paraId="639F3EC2" w14:textId="7C714DD4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5B01EEDF" w14:textId="4F79E7F9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 xml:space="preserve"> </w:t>
            </w:r>
            <w:r w:rsidRPr="12438596" w:rsidR="441D11A0">
              <w:rPr>
                <w:color w:val="auto"/>
                <w:sz w:val="16"/>
                <w:szCs w:val="16"/>
              </w:rPr>
              <w:t>Measurement:</w:t>
            </w:r>
          </w:p>
          <w:p w:rsidR="68C1F636" w:rsidP="12438596" w:rsidRDefault="68C1F636" w14:paraId="255BA2A7" w14:textId="249002C4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441D11A0">
              <w:rPr>
                <w:color w:val="auto"/>
                <w:sz w:val="16"/>
                <w:szCs w:val="16"/>
              </w:rPr>
              <w:t>Money</w:t>
            </w:r>
          </w:p>
          <w:p w:rsidR="68C1F636" w:rsidP="12438596" w:rsidRDefault="68C1F636" w14:paraId="151B2482" w14:textId="545D003B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>Length and height</w:t>
            </w:r>
          </w:p>
          <w:p w:rsidR="68C1F636" w:rsidP="12438596" w:rsidRDefault="68C1F636" w14:paraId="7867FA59" w14:textId="52C3A2C6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 xml:space="preserve">Mass, </w:t>
            </w:r>
            <w:r w:rsidRPr="12438596" w:rsidR="158F526C">
              <w:rPr>
                <w:color w:val="auto"/>
                <w:sz w:val="16"/>
                <w:szCs w:val="16"/>
              </w:rPr>
              <w:t>capacity</w:t>
            </w:r>
            <w:r w:rsidRPr="12438596" w:rsidR="158F526C">
              <w:rPr>
                <w:color w:val="auto"/>
                <w:sz w:val="16"/>
                <w:szCs w:val="16"/>
              </w:rPr>
              <w:t xml:space="preserve"> and temperature </w:t>
            </w:r>
          </w:p>
        </w:tc>
        <w:tc>
          <w:tcPr>
            <w:tcW w:w="3135" w:type="dxa"/>
            <w:shd w:val="clear" w:color="auto" w:fill="79D9CA"/>
            <w:tcMar/>
            <w:vAlign w:val="center"/>
          </w:tcPr>
          <w:p w:rsidR="68C1F636" w:rsidP="12438596" w:rsidRDefault="68C1F636" w14:paraId="5F6E716A" w14:textId="5E4A4960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 xml:space="preserve">Number: </w:t>
            </w:r>
          </w:p>
          <w:p w:rsidR="68C1F636" w:rsidP="12438596" w:rsidRDefault="68C1F636" w14:paraId="0ABAA08B" w14:textId="0B48BD8F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>Fractions</w:t>
            </w:r>
          </w:p>
          <w:p w:rsidR="68C1F636" w:rsidP="12438596" w:rsidRDefault="68C1F636" w14:paraId="531DA1BE" w14:textId="6B6AE502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12F8A8CA" w14:textId="127F63D1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>Measurement:</w:t>
            </w:r>
          </w:p>
          <w:p w:rsidR="68C1F636" w:rsidP="12438596" w:rsidRDefault="68C1F636" w14:paraId="76002490" w14:textId="22FA9857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 xml:space="preserve">Time </w:t>
            </w:r>
          </w:p>
          <w:p w:rsidR="68C1F636" w:rsidP="12438596" w:rsidRDefault="68C1F636" w14:paraId="5630FF49" w14:textId="5F839C41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5F03BB38" w14:textId="21BC8287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 xml:space="preserve">Statistics </w:t>
            </w:r>
          </w:p>
          <w:p w:rsidR="68C1F636" w:rsidP="12438596" w:rsidRDefault="68C1F636" w14:paraId="4C784BE3" w14:textId="3CFD0AD3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3C614102" w14:textId="3549B243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>Geometry:</w:t>
            </w:r>
          </w:p>
          <w:p w:rsidR="68C1F636" w:rsidP="12438596" w:rsidRDefault="68C1F636" w14:paraId="689C0901" w14:textId="13A5C87B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158F526C">
              <w:rPr>
                <w:color w:val="auto"/>
                <w:sz w:val="16"/>
                <w:szCs w:val="16"/>
              </w:rPr>
              <w:t>Position and direction</w:t>
            </w:r>
          </w:p>
        </w:tc>
      </w:tr>
      <w:tr w:rsidR="68C1F636" w:rsidTr="12438596" w14:paraId="1AF3534A">
        <w:trPr>
          <w:trHeight w:val="300"/>
        </w:trPr>
        <w:tc>
          <w:tcPr>
            <w:tcW w:w="1050" w:type="dxa"/>
            <w:shd w:val="clear" w:color="auto" w:fill="E7E6E6" w:themeFill="background2"/>
            <w:tcMar/>
          </w:tcPr>
          <w:p w:rsidR="6404AF94" w:rsidP="7508B9DC" w:rsidRDefault="6404AF94" w14:paraId="55A6FCC8" w14:textId="442156A2">
            <w:pPr>
              <w:pStyle w:val="Normal"/>
              <w:jc w:val="center"/>
              <w:rPr>
                <w:sz w:val="16"/>
                <w:szCs w:val="16"/>
              </w:rPr>
            </w:pPr>
            <w:r w:rsidRPr="7508B9DC" w:rsidR="6404AF94">
              <w:rPr>
                <w:sz w:val="18"/>
                <w:szCs w:val="18"/>
              </w:rPr>
              <w:t>Year 3</w:t>
            </w:r>
          </w:p>
        </w:tc>
        <w:tc>
          <w:tcPr>
            <w:tcW w:w="3060" w:type="dxa"/>
            <w:shd w:val="clear" w:color="auto" w:fill="FAC96E"/>
            <w:tcMar/>
            <w:vAlign w:val="center"/>
          </w:tcPr>
          <w:p w:rsidR="68C1F636" w:rsidP="12438596" w:rsidRDefault="68C1F636" w14:paraId="7F77A34E" w14:textId="13F624C5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>Number:</w:t>
            </w:r>
          </w:p>
          <w:p w:rsidR="68C1F636" w:rsidP="12438596" w:rsidRDefault="68C1F636" w14:paraId="627ED955" w14:textId="000AB5DC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 xml:space="preserve">Place value </w:t>
            </w:r>
          </w:p>
          <w:p w:rsidR="68C1F636" w:rsidP="12438596" w:rsidRDefault="68C1F636" w14:paraId="25B2C375" w14:textId="7879FD38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 xml:space="preserve">Addition and subtraction </w:t>
            </w:r>
          </w:p>
          <w:p w:rsidR="68C1F636" w:rsidP="12438596" w:rsidRDefault="68C1F636" w14:paraId="61D37A90" w14:textId="166FD93D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>Multiplication and division A</w:t>
            </w:r>
          </w:p>
        </w:tc>
        <w:tc>
          <w:tcPr>
            <w:tcW w:w="3100" w:type="dxa"/>
            <w:shd w:val="clear" w:color="auto" w:fill="FAC96E"/>
            <w:tcMar/>
            <w:vAlign w:val="center"/>
          </w:tcPr>
          <w:p w:rsidR="68C1F636" w:rsidP="12438596" w:rsidRDefault="68C1F636" w14:paraId="4F3273EA" w14:textId="58CA697D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 xml:space="preserve">Number: </w:t>
            </w:r>
          </w:p>
          <w:p w:rsidR="68C1F636" w:rsidP="12438596" w:rsidRDefault="68C1F636" w14:paraId="6644C72D" w14:textId="74FF66CA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>Multiplication and division B</w:t>
            </w:r>
          </w:p>
          <w:p w:rsidR="68C1F636" w:rsidP="12438596" w:rsidRDefault="68C1F636" w14:paraId="11DD2015" w14:textId="70B904FE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>Fractions A</w:t>
            </w:r>
          </w:p>
          <w:p w:rsidR="68C1F636" w:rsidP="12438596" w:rsidRDefault="68C1F636" w14:paraId="7AD572BF" w14:textId="0590A961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6D68B1F5" w14:textId="2D9A5212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36F8439">
              <w:rPr>
                <w:color w:val="auto"/>
                <w:sz w:val="16"/>
                <w:szCs w:val="16"/>
              </w:rPr>
              <w:t>Measurement:</w:t>
            </w:r>
          </w:p>
          <w:p w:rsidR="68C1F636" w:rsidP="12438596" w:rsidRDefault="68C1F636" w14:paraId="24595A09" w14:textId="1DF5BB2B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36F8439">
              <w:rPr>
                <w:color w:val="auto"/>
                <w:sz w:val="16"/>
                <w:szCs w:val="16"/>
              </w:rPr>
              <w:t>Length and perimeter</w:t>
            </w:r>
          </w:p>
          <w:p w:rsidR="68C1F636" w:rsidP="12438596" w:rsidRDefault="68C1F636" w14:paraId="246F4820" w14:textId="1ECF7740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 xml:space="preserve">Mass and </w:t>
            </w:r>
            <w:r w:rsidRPr="12438596" w:rsidR="0C72866B">
              <w:rPr>
                <w:color w:val="auto"/>
                <w:sz w:val="16"/>
                <w:szCs w:val="16"/>
              </w:rPr>
              <w:t>capacity</w:t>
            </w:r>
            <w:r w:rsidRPr="12438596" w:rsidR="0C72866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135" w:type="dxa"/>
            <w:shd w:val="clear" w:color="auto" w:fill="E8BB68"/>
            <w:tcMar/>
            <w:vAlign w:val="center"/>
          </w:tcPr>
          <w:p w:rsidR="68C1F636" w:rsidP="12438596" w:rsidRDefault="68C1F636" w14:paraId="095C0A65" w14:textId="410F2E32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>Number:</w:t>
            </w:r>
          </w:p>
          <w:p w:rsidR="68C1F636" w:rsidP="12438596" w:rsidRDefault="68C1F636" w14:paraId="1FF7E5DC" w14:textId="018F2CB5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>Fractions B</w:t>
            </w:r>
          </w:p>
          <w:p w:rsidR="68C1F636" w:rsidP="12438596" w:rsidRDefault="68C1F636" w14:paraId="1243A95D" w14:textId="70B7D395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60EBC36F" w14:textId="5A2E68B8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>Measurement:</w:t>
            </w:r>
          </w:p>
          <w:p w:rsidR="68C1F636" w:rsidP="12438596" w:rsidRDefault="68C1F636" w14:paraId="20D5D1B0" w14:textId="32E7C08F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>Money</w:t>
            </w:r>
          </w:p>
          <w:p w:rsidR="68C1F636" w:rsidP="12438596" w:rsidRDefault="68C1F636" w14:paraId="4DE7E7A0" w14:textId="4665DC1B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>Time</w:t>
            </w:r>
          </w:p>
          <w:p w:rsidR="68C1F636" w:rsidP="12438596" w:rsidRDefault="68C1F636" w14:paraId="57641AD0" w14:textId="1F350918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2DA51B21" w14:textId="59CE7115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>Geometry</w:t>
            </w:r>
            <w:r w:rsidRPr="12438596" w:rsidR="0C72866B">
              <w:rPr>
                <w:color w:val="auto"/>
                <w:sz w:val="16"/>
                <w:szCs w:val="16"/>
              </w:rPr>
              <w:t>:</w:t>
            </w:r>
          </w:p>
          <w:p w:rsidR="68C1F636" w:rsidP="12438596" w:rsidRDefault="68C1F636" w14:paraId="5AE135C6" w14:textId="3B289966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>Shape</w:t>
            </w:r>
          </w:p>
          <w:p w:rsidR="68C1F636" w:rsidP="12438596" w:rsidRDefault="68C1F636" w14:paraId="5271462F" w14:textId="3EB38CED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0C72866B">
              <w:rPr>
                <w:color w:val="auto"/>
                <w:sz w:val="16"/>
                <w:szCs w:val="16"/>
              </w:rPr>
              <w:t xml:space="preserve">Statistics </w:t>
            </w:r>
          </w:p>
        </w:tc>
      </w:tr>
      <w:tr w:rsidR="68C1F636" w:rsidTr="12438596" w14:paraId="7B8FFBF5">
        <w:trPr>
          <w:trHeight w:val="300"/>
        </w:trPr>
        <w:tc>
          <w:tcPr>
            <w:tcW w:w="1050" w:type="dxa"/>
            <w:shd w:val="clear" w:color="auto" w:fill="E7E6E6" w:themeFill="background2"/>
            <w:tcMar/>
          </w:tcPr>
          <w:p w:rsidR="6404AF94" w:rsidP="7508B9DC" w:rsidRDefault="6404AF94" w14:paraId="34BCFDE7" w14:textId="78BD4310">
            <w:pPr>
              <w:pStyle w:val="Normal"/>
              <w:jc w:val="center"/>
              <w:rPr>
                <w:sz w:val="16"/>
                <w:szCs w:val="16"/>
              </w:rPr>
            </w:pPr>
            <w:r w:rsidRPr="7508B9DC" w:rsidR="6404AF94">
              <w:rPr>
                <w:sz w:val="18"/>
                <w:szCs w:val="18"/>
              </w:rPr>
              <w:t>Year 4</w:t>
            </w:r>
          </w:p>
        </w:tc>
        <w:tc>
          <w:tcPr>
            <w:tcW w:w="3060" w:type="dxa"/>
            <w:shd w:val="clear" w:color="auto" w:fill="A8E384"/>
            <w:tcMar/>
            <w:vAlign w:val="center"/>
          </w:tcPr>
          <w:p w:rsidR="68C1F636" w:rsidP="12438596" w:rsidRDefault="68C1F636" w14:paraId="045C54CD" w14:textId="30E8E835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 xml:space="preserve">Number: </w:t>
            </w:r>
          </w:p>
          <w:p w:rsidR="68C1F636" w:rsidP="12438596" w:rsidRDefault="68C1F636" w14:paraId="5C5469BC" w14:textId="131C7892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 xml:space="preserve">Place value </w:t>
            </w:r>
          </w:p>
          <w:p w:rsidR="68C1F636" w:rsidP="12438596" w:rsidRDefault="68C1F636" w14:paraId="0FD15D02" w14:textId="2FD9A302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>Addition and subtraction</w:t>
            </w:r>
          </w:p>
          <w:p w:rsidR="68C1F636" w:rsidP="12438596" w:rsidRDefault="68C1F636" w14:paraId="3DAAC6DB" w14:textId="4BC37EEB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41A28F61">
              <w:rPr>
                <w:color w:val="auto"/>
                <w:sz w:val="16"/>
                <w:szCs w:val="16"/>
              </w:rPr>
              <w:t>Multiplication and division A</w:t>
            </w:r>
          </w:p>
          <w:p w:rsidR="68C1F636" w:rsidP="12438596" w:rsidRDefault="68C1F636" w14:paraId="19CCF0BF" w14:textId="0D451B31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67A7CA83" w14:textId="24B6EE70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>Measurement:</w:t>
            </w:r>
          </w:p>
          <w:p w:rsidR="68C1F636" w:rsidP="12438596" w:rsidRDefault="68C1F636" w14:paraId="19D468C7" w14:textId="281F1C49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>Area</w:t>
            </w:r>
          </w:p>
        </w:tc>
        <w:tc>
          <w:tcPr>
            <w:tcW w:w="3100" w:type="dxa"/>
            <w:shd w:val="clear" w:color="auto" w:fill="A8E384"/>
            <w:tcMar/>
            <w:vAlign w:val="center"/>
          </w:tcPr>
          <w:p w:rsidR="68C1F636" w:rsidP="12438596" w:rsidRDefault="68C1F636" w14:paraId="2F1D25FC" w14:textId="58CA697D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 xml:space="preserve">Number: </w:t>
            </w:r>
          </w:p>
          <w:p w:rsidR="68C1F636" w:rsidP="12438596" w:rsidRDefault="68C1F636" w14:paraId="0C367FB7" w14:textId="74FF66CA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>Multiplication and division B</w:t>
            </w:r>
          </w:p>
          <w:p w:rsidR="68C1F636" w:rsidP="12438596" w:rsidRDefault="68C1F636" w14:paraId="3DA3B70D" w14:textId="1E61F5F8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4F64D860">
              <w:rPr>
                <w:color w:val="auto"/>
                <w:sz w:val="16"/>
                <w:szCs w:val="16"/>
              </w:rPr>
              <w:t xml:space="preserve">Fractions </w:t>
            </w:r>
          </w:p>
          <w:p w:rsidR="68C1F636" w:rsidP="12438596" w:rsidRDefault="68C1F636" w14:paraId="02CB3ABF" w14:textId="467B206B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4F64D860">
              <w:rPr>
                <w:color w:val="auto"/>
                <w:sz w:val="16"/>
                <w:szCs w:val="16"/>
              </w:rPr>
              <w:t>Decimals A</w:t>
            </w:r>
          </w:p>
          <w:p w:rsidR="68C1F636" w:rsidP="12438596" w:rsidRDefault="68C1F636" w14:paraId="2EE4EFE0" w14:textId="5620A5F0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2721C362" w14:textId="2D9A5212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>Measurement:</w:t>
            </w:r>
          </w:p>
          <w:p w:rsidR="68C1F636" w:rsidP="12438596" w:rsidRDefault="68C1F636" w14:paraId="1E2326D6" w14:textId="6CCBD4DD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>Length and perimeter</w:t>
            </w:r>
          </w:p>
          <w:p w:rsidR="68C1F636" w:rsidP="12438596" w:rsidRDefault="68C1F636" w14:paraId="108E007C" w14:textId="030DC526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A8E384"/>
            <w:tcMar/>
            <w:vAlign w:val="center"/>
          </w:tcPr>
          <w:p w:rsidR="68C1F636" w:rsidP="12438596" w:rsidRDefault="68C1F636" w14:paraId="64239EA9" w14:textId="2F8BCCFB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>Number:</w:t>
            </w:r>
          </w:p>
          <w:p w:rsidR="68C1F636" w:rsidP="12438596" w:rsidRDefault="68C1F636" w14:paraId="12BC45A7" w14:textId="4CB54F68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>Decimals B</w:t>
            </w:r>
          </w:p>
          <w:p w:rsidR="68C1F636" w:rsidP="12438596" w:rsidRDefault="68C1F636" w14:paraId="1C0CD293" w14:textId="6B317673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0055C883" w14:textId="0741F96A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>Measurement:</w:t>
            </w:r>
          </w:p>
          <w:p w:rsidR="68C1F636" w:rsidP="12438596" w:rsidRDefault="68C1F636" w14:paraId="36070D8F" w14:textId="2D051C06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 xml:space="preserve">Money </w:t>
            </w:r>
          </w:p>
          <w:p w:rsidR="68C1F636" w:rsidP="12438596" w:rsidRDefault="68C1F636" w14:paraId="6C49915C" w14:textId="432535E8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 xml:space="preserve">Time </w:t>
            </w:r>
          </w:p>
          <w:p w:rsidR="68C1F636" w:rsidP="12438596" w:rsidRDefault="68C1F636" w14:paraId="4A8814AA" w14:textId="55EC243A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11DB14EB" w14:textId="6F94344E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 xml:space="preserve">Geometry: </w:t>
            </w:r>
          </w:p>
          <w:p w:rsidR="68C1F636" w:rsidP="12438596" w:rsidRDefault="68C1F636" w14:paraId="140C0741" w14:textId="087D9B54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>Shape</w:t>
            </w:r>
          </w:p>
          <w:p w:rsidR="68C1F636" w:rsidP="12438596" w:rsidRDefault="68C1F636" w14:paraId="1FCD3B37" w14:textId="18E78F59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 xml:space="preserve">Position and direction </w:t>
            </w:r>
          </w:p>
          <w:p w:rsidR="68C1F636" w:rsidP="12438596" w:rsidRDefault="68C1F636" w14:paraId="4B77B6F8" w14:textId="06DB49C2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20174EAC" w14:textId="59F4E7F4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A69DE35">
              <w:rPr>
                <w:color w:val="auto"/>
                <w:sz w:val="16"/>
                <w:szCs w:val="16"/>
              </w:rPr>
              <w:t xml:space="preserve">Statistics </w:t>
            </w:r>
          </w:p>
          <w:p w:rsidR="68C1F636" w:rsidP="12438596" w:rsidRDefault="68C1F636" w14:paraId="1C9B322C" w14:textId="03C99542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</w:tc>
      </w:tr>
      <w:tr w:rsidR="68C1F636" w:rsidTr="12438596" w14:paraId="6E3B677F">
        <w:trPr>
          <w:trHeight w:val="300"/>
        </w:trPr>
        <w:tc>
          <w:tcPr>
            <w:tcW w:w="1050" w:type="dxa"/>
            <w:shd w:val="clear" w:color="auto" w:fill="E7E6E6" w:themeFill="background2"/>
            <w:tcMar/>
          </w:tcPr>
          <w:p w:rsidR="6404AF94" w:rsidP="7508B9DC" w:rsidRDefault="6404AF94" w14:paraId="72900E9F" w14:textId="6BF55F94">
            <w:pPr>
              <w:pStyle w:val="Normal"/>
              <w:jc w:val="center"/>
              <w:rPr>
                <w:sz w:val="16"/>
                <w:szCs w:val="16"/>
              </w:rPr>
            </w:pPr>
            <w:r w:rsidRPr="7508B9DC" w:rsidR="6404AF94">
              <w:rPr>
                <w:sz w:val="18"/>
                <w:szCs w:val="18"/>
              </w:rPr>
              <w:t>Year 5</w:t>
            </w:r>
          </w:p>
        </w:tc>
        <w:tc>
          <w:tcPr>
            <w:tcW w:w="3060" w:type="dxa"/>
            <w:shd w:val="clear" w:color="auto" w:fill="B67ECC"/>
            <w:tcMar/>
            <w:vAlign w:val="center"/>
          </w:tcPr>
          <w:p w:rsidR="68C1F636" w:rsidP="12438596" w:rsidRDefault="68C1F636" w14:paraId="3C58D7DD" w14:textId="30E8E835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 xml:space="preserve">Number: </w:t>
            </w:r>
          </w:p>
          <w:p w:rsidR="68C1F636" w:rsidP="12438596" w:rsidRDefault="68C1F636" w14:paraId="51148EF0" w14:textId="131C7892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 xml:space="preserve">Place value </w:t>
            </w:r>
          </w:p>
          <w:p w:rsidR="68C1F636" w:rsidP="12438596" w:rsidRDefault="68C1F636" w14:paraId="4336D2B2" w14:textId="2FD9A302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>Addition and subtraction</w:t>
            </w:r>
          </w:p>
          <w:p w:rsidR="68C1F636" w:rsidP="12438596" w:rsidRDefault="68C1F636" w14:paraId="420CAFF3" w14:textId="2F19146C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4616DC9D">
              <w:rPr>
                <w:color w:val="auto"/>
                <w:sz w:val="16"/>
                <w:szCs w:val="16"/>
              </w:rPr>
              <w:t>Multiplication and division A</w:t>
            </w:r>
          </w:p>
          <w:p w:rsidR="68C1F636" w:rsidP="12438596" w:rsidRDefault="68C1F636" w14:paraId="6C09B88B" w14:textId="30491EB9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4616DC9D">
              <w:rPr>
                <w:color w:val="auto"/>
                <w:sz w:val="16"/>
                <w:szCs w:val="16"/>
              </w:rPr>
              <w:t>Fractions A</w:t>
            </w:r>
          </w:p>
          <w:p w:rsidR="68C1F636" w:rsidP="12438596" w:rsidRDefault="68C1F636" w14:paraId="64148423" w14:textId="01278455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237CAD2A" w14:textId="24B6EE70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>Measurement:</w:t>
            </w:r>
          </w:p>
          <w:p w:rsidR="68C1F636" w:rsidP="12438596" w:rsidRDefault="68C1F636" w14:paraId="145EC2EF" w14:textId="06881C79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>Area</w:t>
            </w:r>
          </w:p>
          <w:p w:rsidR="68C1F636" w:rsidP="12438596" w:rsidRDefault="68C1F636" w14:paraId="170DC82D" w14:textId="1062534B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510831BC" w14:textId="498C04E8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B67ECC"/>
            <w:tcMar/>
            <w:vAlign w:val="center"/>
          </w:tcPr>
          <w:p w:rsidR="68C1F636" w:rsidP="12438596" w:rsidRDefault="68C1F636" w14:paraId="09BCBAC1" w14:textId="58CA697D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 xml:space="preserve">Number: </w:t>
            </w:r>
          </w:p>
          <w:p w:rsidR="68C1F636" w:rsidP="12438596" w:rsidRDefault="68C1F636" w14:paraId="4B201133" w14:textId="74FF66CA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>Multiplication and division B</w:t>
            </w:r>
          </w:p>
          <w:p w:rsidR="68C1F636" w:rsidP="12438596" w:rsidRDefault="68C1F636" w14:paraId="21683D1B" w14:textId="5EAA4CFA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>Fractions B</w:t>
            </w:r>
          </w:p>
          <w:p w:rsidR="68C1F636" w:rsidP="12438596" w:rsidRDefault="68C1F636" w14:paraId="3FF5863E" w14:textId="353156C1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>Decimals and percentages</w:t>
            </w:r>
          </w:p>
          <w:p w:rsidR="68C1F636" w:rsidP="12438596" w:rsidRDefault="68C1F636" w14:paraId="7636C657" w14:textId="49D1FD0B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3DCF9DB3" w14:textId="428641FF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 xml:space="preserve">Measurement: </w:t>
            </w:r>
          </w:p>
          <w:p w:rsidR="68C1F636" w:rsidP="12438596" w:rsidRDefault="68C1F636" w14:paraId="1A63E075" w14:textId="29993CDE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>Perimeter and area</w:t>
            </w:r>
          </w:p>
          <w:p w:rsidR="68C1F636" w:rsidP="12438596" w:rsidRDefault="68C1F636" w14:paraId="680816CB" w14:textId="7299D1EF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06C9E94B" w14:textId="16B7D958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 xml:space="preserve">Statistics </w:t>
            </w:r>
          </w:p>
        </w:tc>
        <w:tc>
          <w:tcPr>
            <w:tcW w:w="3135" w:type="dxa"/>
            <w:shd w:val="clear" w:color="auto" w:fill="B67ECC"/>
            <w:tcMar/>
            <w:vAlign w:val="center"/>
          </w:tcPr>
          <w:p w:rsidR="68C1F636" w:rsidP="12438596" w:rsidRDefault="68C1F636" w14:paraId="34F5F7F1" w14:textId="5B1486CE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>Geometry:</w:t>
            </w:r>
          </w:p>
          <w:p w:rsidR="68C1F636" w:rsidP="12438596" w:rsidRDefault="68C1F636" w14:paraId="692C046F" w14:textId="1EA4353D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>Shape</w:t>
            </w:r>
          </w:p>
          <w:p w:rsidR="68C1F636" w:rsidP="12438596" w:rsidRDefault="68C1F636" w14:paraId="48A60929" w14:textId="34985AC2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>Position and direction</w:t>
            </w:r>
          </w:p>
          <w:p w:rsidR="68C1F636" w:rsidP="12438596" w:rsidRDefault="68C1F636" w14:paraId="2F5283BC" w14:textId="66033D64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64F8C935" w14:textId="2B4A7199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>Number:</w:t>
            </w:r>
          </w:p>
          <w:p w:rsidR="68C1F636" w:rsidP="12438596" w:rsidRDefault="68C1F636" w14:paraId="19281C1E" w14:textId="0EE62728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 xml:space="preserve">Decimals </w:t>
            </w:r>
          </w:p>
          <w:p w:rsidR="68C1F636" w:rsidP="12438596" w:rsidRDefault="68C1F636" w14:paraId="3ED29D70" w14:textId="721FB751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</w:p>
          <w:p w:rsidR="68C1F636" w:rsidP="12438596" w:rsidRDefault="68C1F636" w14:paraId="14614904" w14:textId="114DC9F5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 xml:space="preserve">Measurement: </w:t>
            </w:r>
          </w:p>
          <w:p w:rsidR="68C1F636" w:rsidP="12438596" w:rsidRDefault="68C1F636" w14:paraId="60D8C401" w14:textId="0DEDF079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>Negative numbers</w:t>
            </w:r>
          </w:p>
          <w:p w:rsidR="68C1F636" w:rsidP="12438596" w:rsidRDefault="68C1F636" w14:paraId="5BED4412" w14:textId="35ADE38A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 xml:space="preserve">Converting units </w:t>
            </w:r>
          </w:p>
          <w:p w:rsidR="68C1F636" w:rsidP="12438596" w:rsidRDefault="68C1F636" w14:paraId="685DA27F" w14:textId="6415CB51">
            <w:pPr>
              <w:pStyle w:val="Normal"/>
              <w:jc w:val="center"/>
              <w:rPr>
                <w:color w:val="auto" w:themeColor="background1" w:themeTint="FF" w:themeShade="FF"/>
                <w:sz w:val="16"/>
                <w:szCs w:val="16"/>
              </w:rPr>
            </w:pPr>
            <w:r w:rsidRPr="12438596" w:rsidR="27B3A898">
              <w:rPr>
                <w:color w:val="auto"/>
                <w:sz w:val="16"/>
                <w:szCs w:val="16"/>
              </w:rPr>
              <w:t xml:space="preserve">Volume </w:t>
            </w:r>
          </w:p>
        </w:tc>
      </w:tr>
      <w:tr w:rsidR="68C1F636" w:rsidTr="12438596" w14:paraId="23487251">
        <w:trPr>
          <w:trHeight w:val="300"/>
        </w:trPr>
        <w:tc>
          <w:tcPr>
            <w:tcW w:w="1050" w:type="dxa"/>
            <w:shd w:val="clear" w:color="auto" w:fill="E7E6E6" w:themeFill="background2"/>
            <w:tcMar/>
          </w:tcPr>
          <w:p w:rsidR="6404AF94" w:rsidP="7508B9DC" w:rsidRDefault="6404AF94" w14:paraId="36453EBF" w14:textId="13735399">
            <w:pPr>
              <w:pStyle w:val="Normal"/>
              <w:jc w:val="center"/>
              <w:rPr>
                <w:sz w:val="16"/>
                <w:szCs w:val="16"/>
              </w:rPr>
            </w:pPr>
            <w:r w:rsidRPr="7508B9DC" w:rsidR="6404AF94">
              <w:rPr>
                <w:sz w:val="18"/>
                <w:szCs w:val="18"/>
              </w:rPr>
              <w:t xml:space="preserve">Year 6 </w:t>
            </w:r>
          </w:p>
        </w:tc>
        <w:tc>
          <w:tcPr>
            <w:tcW w:w="3060" w:type="dxa"/>
            <w:shd w:val="clear" w:color="auto" w:fill="87D7F5"/>
            <w:tcMar/>
            <w:vAlign w:val="center"/>
          </w:tcPr>
          <w:p w:rsidR="68C1F636" w:rsidP="7508B9DC" w:rsidRDefault="68C1F636" w14:paraId="23ABA039" w14:textId="30E8E835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Number: </w:t>
            </w:r>
          </w:p>
          <w:p w:rsidR="68C1F636" w:rsidP="7508B9DC" w:rsidRDefault="68C1F636" w14:paraId="1B5FFB23" w14:textId="131C7892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Place value </w:t>
            </w:r>
          </w:p>
          <w:p w:rsidR="68C1F636" w:rsidP="7508B9DC" w:rsidRDefault="68C1F636" w14:paraId="09C25D39" w14:textId="40678D7D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Addition, subtraction, </w:t>
            </w: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>multiplication</w:t>
            </w: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 and division</w:t>
            </w:r>
          </w:p>
          <w:p w:rsidR="68C1F636" w:rsidP="7508B9DC" w:rsidRDefault="68C1F636" w14:paraId="06D363B5" w14:textId="79043E5F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>Fractions A and B</w:t>
            </w:r>
          </w:p>
          <w:p w:rsidR="68C1F636" w:rsidP="7508B9DC" w:rsidRDefault="68C1F636" w14:paraId="6D263B17" w14:textId="28514FA7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</w:p>
          <w:p w:rsidR="68C1F636" w:rsidP="7508B9DC" w:rsidRDefault="68C1F636" w14:paraId="15F79E4C" w14:textId="24B6EE70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>Measurement:</w:t>
            </w:r>
          </w:p>
          <w:p w:rsidR="68C1F636" w:rsidP="7508B9DC" w:rsidRDefault="68C1F636" w14:paraId="01360828" w14:textId="331FCCDD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Converting units </w:t>
            </w:r>
          </w:p>
          <w:p w:rsidR="68C1F636" w:rsidP="7508B9DC" w:rsidRDefault="68C1F636" w14:paraId="3843CF64" w14:textId="319B5F03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87D7F5"/>
            <w:tcMar/>
            <w:vAlign w:val="center"/>
          </w:tcPr>
          <w:p w:rsidR="68C1F636" w:rsidP="7508B9DC" w:rsidRDefault="68C1F636" w14:paraId="1425731C" w14:textId="44782B5E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>Number:</w:t>
            </w:r>
          </w:p>
          <w:p w:rsidR="68C1F636" w:rsidP="7508B9DC" w:rsidRDefault="68C1F636" w14:paraId="2C3FF25C" w14:textId="5565DFC8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>Ratio</w:t>
            </w:r>
          </w:p>
          <w:p w:rsidR="68C1F636" w:rsidP="7508B9DC" w:rsidRDefault="68C1F636" w14:paraId="43CD189F" w14:textId="30750DCF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Algebra </w:t>
            </w:r>
          </w:p>
          <w:p w:rsidR="68C1F636" w:rsidP="7508B9DC" w:rsidRDefault="68C1F636" w14:paraId="74976AB2" w14:textId="1D24DDB4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Decimals </w:t>
            </w:r>
          </w:p>
          <w:p w:rsidR="68C1F636" w:rsidP="7508B9DC" w:rsidRDefault="68C1F636" w14:paraId="6677D368" w14:textId="6430A17D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Fractions, </w:t>
            </w: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>decimals</w:t>
            </w: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 and percentages </w:t>
            </w:r>
          </w:p>
          <w:p w:rsidR="68C1F636" w:rsidP="7508B9DC" w:rsidRDefault="68C1F636" w14:paraId="4F68BC01" w14:textId="1A04C88D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</w:p>
          <w:p w:rsidR="68C1F636" w:rsidP="7508B9DC" w:rsidRDefault="68C1F636" w14:paraId="0DCCF6BC" w14:textId="4C8381DB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>Measurement:</w:t>
            </w:r>
          </w:p>
          <w:p w:rsidR="68C1F636" w:rsidP="7508B9DC" w:rsidRDefault="68C1F636" w14:paraId="47C2812D" w14:textId="0708A23A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Area, </w:t>
            </w: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>perimeter</w:t>
            </w: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 and volume </w:t>
            </w:r>
          </w:p>
          <w:p w:rsidR="68C1F636" w:rsidP="7508B9DC" w:rsidRDefault="68C1F636" w14:paraId="6DCA8F23" w14:textId="605E18CD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</w:p>
          <w:p w:rsidR="68C1F636" w:rsidP="7508B9DC" w:rsidRDefault="68C1F636" w14:paraId="1436D132" w14:textId="03E7EE91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Statistics </w:t>
            </w:r>
          </w:p>
        </w:tc>
        <w:tc>
          <w:tcPr>
            <w:tcW w:w="3135" w:type="dxa"/>
            <w:shd w:val="clear" w:color="auto" w:fill="87D7F5"/>
            <w:tcMar/>
            <w:vAlign w:val="center"/>
          </w:tcPr>
          <w:p w:rsidR="68C1F636" w:rsidP="7508B9DC" w:rsidRDefault="68C1F636" w14:paraId="1471B21F" w14:textId="4CFFCA5B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>Geometry:</w:t>
            </w:r>
          </w:p>
          <w:p w:rsidR="68C1F636" w:rsidP="7508B9DC" w:rsidRDefault="68C1F636" w14:paraId="160846BB" w14:textId="1D41BD2E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>Shape</w:t>
            </w:r>
          </w:p>
          <w:p w:rsidR="68C1F636" w:rsidP="7508B9DC" w:rsidRDefault="68C1F636" w14:paraId="1F7CF5F2" w14:textId="6513C8FB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Position and direction </w:t>
            </w:r>
          </w:p>
          <w:p w:rsidR="68C1F636" w:rsidP="7508B9DC" w:rsidRDefault="68C1F636" w14:paraId="0E021E48" w14:textId="6084FAEB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Revision </w:t>
            </w:r>
          </w:p>
          <w:p w:rsidR="68C1F636" w:rsidP="7508B9DC" w:rsidRDefault="68C1F636" w14:paraId="28817C26" w14:textId="187AC57B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</w:p>
          <w:p w:rsidR="68C1F636" w:rsidP="7508B9DC" w:rsidRDefault="68C1F636" w14:paraId="09FA39D6" w14:textId="583B0685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Themed projects, </w:t>
            </w:r>
          </w:p>
          <w:p w:rsidR="68C1F636" w:rsidP="7508B9DC" w:rsidRDefault="68C1F636" w14:paraId="707ADC74" w14:textId="139D3329">
            <w:pPr>
              <w:pStyle w:val="Normal"/>
              <w:jc w:val="center"/>
              <w:rPr>
                <w:color w:val="FFFFFF" w:themeColor="background1" w:themeTint="FF" w:themeShade="FF"/>
                <w:sz w:val="16"/>
                <w:szCs w:val="16"/>
              </w:rPr>
            </w:pPr>
            <w:r w:rsidRPr="7508B9DC" w:rsidR="007BC7C1">
              <w:rPr>
                <w:color w:val="FFFFFF" w:themeColor="background1" w:themeTint="FF" w:themeShade="FF"/>
                <w:sz w:val="16"/>
                <w:szCs w:val="16"/>
              </w:rPr>
              <w:t xml:space="preserve">consolidation and problem solving </w:t>
            </w:r>
          </w:p>
        </w:tc>
      </w:tr>
    </w:tbl>
    <w:p w:rsidR="68C1F636" w:rsidP="7508B9DC" w:rsidRDefault="68C1F636" w14:paraId="104FA106" w14:textId="12E63D3A">
      <w:pPr>
        <w:pStyle w:val="Normal"/>
        <w:rPr>
          <w:sz w:val="18"/>
          <w:szCs w:val="18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3FEF06"/>
    <w:rsid w:val="007BC7C1"/>
    <w:rsid w:val="01D46E77"/>
    <w:rsid w:val="02C1D77B"/>
    <w:rsid w:val="0303DA0D"/>
    <w:rsid w:val="03703ED8"/>
    <w:rsid w:val="07D74B30"/>
    <w:rsid w:val="08DA040D"/>
    <w:rsid w:val="0C72866B"/>
    <w:rsid w:val="12438596"/>
    <w:rsid w:val="13B295DB"/>
    <w:rsid w:val="1425EDF0"/>
    <w:rsid w:val="158F526C"/>
    <w:rsid w:val="1B71B6AE"/>
    <w:rsid w:val="21541AF0"/>
    <w:rsid w:val="236F8439"/>
    <w:rsid w:val="23F193DA"/>
    <w:rsid w:val="27B3A898"/>
    <w:rsid w:val="28BC2249"/>
    <w:rsid w:val="29879174"/>
    <w:rsid w:val="2A400D34"/>
    <w:rsid w:val="2A69DE35"/>
    <w:rsid w:val="2E8C3913"/>
    <w:rsid w:val="2F344681"/>
    <w:rsid w:val="30D016E2"/>
    <w:rsid w:val="316D8096"/>
    <w:rsid w:val="31A45884"/>
    <w:rsid w:val="371E6BB7"/>
    <w:rsid w:val="3A7EE6AE"/>
    <w:rsid w:val="3D7ADECD"/>
    <w:rsid w:val="41A28F61"/>
    <w:rsid w:val="441D11A0"/>
    <w:rsid w:val="44BE60F8"/>
    <w:rsid w:val="4616DC9D"/>
    <w:rsid w:val="47F601BA"/>
    <w:rsid w:val="4831AB58"/>
    <w:rsid w:val="4991D21B"/>
    <w:rsid w:val="49B4535C"/>
    <w:rsid w:val="4A351EDB"/>
    <w:rsid w:val="4DBE229B"/>
    <w:rsid w:val="4E72131A"/>
    <w:rsid w:val="4F13AA9B"/>
    <w:rsid w:val="4F64D860"/>
    <w:rsid w:val="5001139F"/>
    <w:rsid w:val="50AF7AFC"/>
    <w:rsid w:val="519CE400"/>
    <w:rsid w:val="524B4B5D"/>
    <w:rsid w:val="563FEF06"/>
    <w:rsid w:val="56705523"/>
    <w:rsid w:val="56B257B5"/>
    <w:rsid w:val="580C2584"/>
    <w:rsid w:val="5814130A"/>
    <w:rsid w:val="584E2816"/>
    <w:rsid w:val="5B4BB3CC"/>
    <w:rsid w:val="5B85C8D8"/>
    <w:rsid w:val="5CDF96A7"/>
    <w:rsid w:val="601F24EF"/>
    <w:rsid w:val="605939FB"/>
    <w:rsid w:val="61E681BD"/>
    <w:rsid w:val="61F50A5C"/>
    <w:rsid w:val="6390DABD"/>
    <w:rsid w:val="6404AF94"/>
    <w:rsid w:val="644BF402"/>
    <w:rsid w:val="64D7DA1E"/>
    <w:rsid w:val="651E227F"/>
    <w:rsid w:val="65E7C463"/>
    <w:rsid w:val="6673AA7F"/>
    <w:rsid w:val="678394C4"/>
    <w:rsid w:val="682A36D4"/>
    <w:rsid w:val="68C1F636"/>
    <w:rsid w:val="691F6525"/>
    <w:rsid w:val="693EE676"/>
    <w:rsid w:val="6AE2AC42"/>
    <w:rsid w:val="6B3F0340"/>
    <w:rsid w:val="6E997858"/>
    <w:rsid w:val="72C89B64"/>
    <w:rsid w:val="736CE97B"/>
    <w:rsid w:val="73A0636E"/>
    <w:rsid w:val="7508B9DC"/>
    <w:rsid w:val="753C33CF"/>
    <w:rsid w:val="76A984CC"/>
    <w:rsid w:val="782D8C30"/>
    <w:rsid w:val="7873D491"/>
    <w:rsid w:val="7A06AB82"/>
    <w:rsid w:val="7C5295F6"/>
    <w:rsid w:val="7E8E39B6"/>
    <w:rsid w:val="7F47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EF06"/>
  <w15:chartTrackingRefBased/>
  <w15:docId w15:val="{F2445072-A56C-4D34-93E5-67C0E381EF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4C3E45F0CC541B037AED6FA4CAAF1" ma:contentTypeVersion="17" ma:contentTypeDescription="Create a new document." ma:contentTypeScope="" ma:versionID="bf0e7d45350ad95ca53e42ab217c8c58">
  <xsd:schema xmlns:xsd="http://www.w3.org/2001/XMLSchema" xmlns:xs="http://www.w3.org/2001/XMLSchema" xmlns:p="http://schemas.microsoft.com/office/2006/metadata/properties" xmlns:ns2="73a155d9-8a17-46c7-a501-3f234190c1df" xmlns:ns3="26a32fa5-146c-41e5-95eb-01ecfd946923" targetNamespace="http://schemas.microsoft.com/office/2006/metadata/properties" ma:root="true" ma:fieldsID="9dcd49b94883635488253618d9c76f26" ns2:_="" ns3:_="">
    <xsd:import namespace="73a155d9-8a17-46c7-a501-3f234190c1df"/>
    <xsd:import namespace="26a32fa5-146c-41e5-95eb-01ecfd946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155d9-8a17-46c7-a501-3f234190c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a270c-e8cb-4cbc-94f8-b1442d6e5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2fa5-146c-41e5-95eb-01ecfd946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10efd7-6707-4880-a290-365fabe07c1a}" ma:internalName="TaxCatchAll" ma:showField="CatchAllData" ma:web="26a32fa5-146c-41e5-95eb-01ecfd946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32fa5-146c-41e5-95eb-01ecfd946923" xsi:nil="true"/>
    <lcf76f155ced4ddcb4097134ff3c332f xmlns="73a155d9-8a17-46c7-a501-3f234190c1df">
      <Terms xmlns="http://schemas.microsoft.com/office/infopath/2007/PartnerControls"/>
    </lcf76f155ced4ddcb4097134ff3c332f>
    <SharedWithUsers xmlns="26a32fa5-146c-41e5-95eb-01ecfd946923">
      <UserInfo>
        <DisplayName/>
        <AccountId xsi:nil="true"/>
        <AccountType/>
      </UserInfo>
    </SharedWithUsers>
    <MediaLengthInSeconds xmlns="73a155d9-8a17-46c7-a501-3f234190c1df" xsi:nil="true"/>
  </documentManagement>
</p:properties>
</file>

<file path=customXml/itemProps1.xml><?xml version="1.0" encoding="utf-8"?>
<ds:datastoreItem xmlns:ds="http://schemas.openxmlformats.org/officeDocument/2006/customXml" ds:itemID="{379D540A-F13F-429C-9F50-A28A6EAA1203}"/>
</file>

<file path=customXml/itemProps2.xml><?xml version="1.0" encoding="utf-8"?>
<ds:datastoreItem xmlns:ds="http://schemas.openxmlformats.org/officeDocument/2006/customXml" ds:itemID="{AE87DDB9-23A1-49EA-9B92-3F358AECAE9C}"/>
</file>

<file path=customXml/itemProps3.xml><?xml version="1.0" encoding="utf-8"?>
<ds:datastoreItem xmlns:ds="http://schemas.openxmlformats.org/officeDocument/2006/customXml" ds:itemID="{5D5766F1-2ADC-4652-9B9F-C651CA14B8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Kamaldeep Dhiman</dc:creator>
  <cp:keywords/>
  <dc:description/>
  <cp:lastModifiedBy>Kamaldeep Dhiman</cp:lastModifiedBy>
  <cp:revision>5</cp:revision>
  <dcterms:created xsi:type="dcterms:W3CDTF">2023-10-27T20:33:59Z</dcterms:created>
  <dcterms:modified xsi:type="dcterms:W3CDTF">2023-11-01T08:09:08Z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0x010100D804C3E45F0CC541B037AED6FA4CAAF1</vt:lpwstr>
  </property>
  <property fmtid="{D5CDD505-2E9C-101B-9397-08002B2CF9AE}" pid="3" name="Order">
    <vt:r8>17942400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